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三门峡市天鹅湖国家城市湿地公园管理处</w:t>
      </w:r>
    </w:p>
    <w:p>
      <w:pPr>
        <w:jc w:val="center"/>
        <w:rPr>
          <w:rFonts w:ascii="仿宋" w:hAnsi="仿宋" w:eastAsia="仿宋" w:cs="仿宋"/>
          <w:sz w:val="32"/>
          <w:szCs w:val="32"/>
        </w:rPr>
      </w:pPr>
      <w:r>
        <w:rPr>
          <w:rFonts w:hint="eastAsia" w:ascii="宋体" w:hAnsi="宋体" w:eastAsia="宋体" w:cs="宋体"/>
          <w:b/>
          <w:bCs/>
          <w:sz w:val="36"/>
          <w:szCs w:val="36"/>
        </w:rPr>
        <w:t>天鹅救护用品、保护救生设备采购项目公告</w:t>
      </w:r>
      <w:r>
        <w:rPr>
          <w:rFonts w:hint="eastAsia" w:ascii="宋体" w:hAnsi="宋体" w:eastAsia="宋体" w:cs="宋体"/>
          <w:b/>
          <w:bCs/>
          <w:sz w:val="36"/>
          <w:szCs w:val="36"/>
          <w:lang w:eastAsia="zh-CN"/>
        </w:rPr>
        <w:t>附件</w:t>
      </w:r>
    </w:p>
    <w:p>
      <w:pPr>
        <w:spacing w:line="360" w:lineRule="auto"/>
        <w:rPr>
          <w:rFonts w:ascii="仿宋" w:hAnsi="仿宋" w:eastAsia="仿宋" w:cs="仿宋"/>
          <w:sz w:val="32"/>
          <w:szCs w:val="32"/>
        </w:rPr>
      </w:pPr>
      <w:r>
        <w:rPr>
          <w:rFonts w:hint="eastAsia" w:ascii="仿宋" w:hAnsi="仿宋" w:eastAsia="仿宋" w:cs="仿宋"/>
          <w:sz w:val="32"/>
          <w:szCs w:val="32"/>
        </w:rPr>
        <w:t xml:space="preserve"> 采购清单：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520"/>
        <w:gridCol w:w="2055"/>
        <w:gridCol w:w="136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59" w:type="dxa"/>
          </w:tcPr>
          <w:p>
            <w:pPr>
              <w:spacing w:line="600" w:lineRule="exact"/>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序号</w:t>
            </w:r>
          </w:p>
        </w:tc>
        <w:tc>
          <w:tcPr>
            <w:tcW w:w="2520" w:type="dxa"/>
          </w:tcPr>
          <w:p>
            <w:pPr>
              <w:spacing w:line="600" w:lineRule="exact"/>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名称</w:t>
            </w:r>
          </w:p>
        </w:tc>
        <w:tc>
          <w:tcPr>
            <w:tcW w:w="2055" w:type="dxa"/>
          </w:tcPr>
          <w:p>
            <w:pPr>
              <w:spacing w:line="600" w:lineRule="exact"/>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规格</w:t>
            </w:r>
          </w:p>
        </w:tc>
        <w:tc>
          <w:tcPr>
            <w:tcW w:w="1365" w:type="dxa"/>
          </w:tcPr>
          <w:p>
            <w:pPr>
              <w:spacing w:line="600" w:lineRule="exact"/>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单位</w:t>
            </w:r>
          </w:p>
        </w:tc>
        <w:tc>
          <w:tcPr>
            <w:tcW w:w="1521" w:type="dxa"/>
          </w:tcPr>
          <w:p>
            <w:pPr>
              <w:spacing w:line="600" w:lineRule="exact"/>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520"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防护服</w:t>
            </w:r>
          </w:p>
        </w:tc>
        <w:tc>
          <w:tcPr>
            <w:tcW w:w="2055" w:type="dxa"/>
          </w:tcPr>
          <w:p>
            <w:pPr>
              <w:spacing w:line="600" w:lineRule="exact"/>
              <w:rPr>
                <w:rFonts w:ascii="Times New Roman" w:hAnsi="Times New Roman" w:eastAsia="仿宋" w:cs="Times New Roman"/>
                <w:color w:val="000000"/>
                <w:sz w:val="32"/>
                <w:szCs w:val="32"/>
              </w:rPr>
            </w:pPr>
          </w:p>
        </w:tc>
        <w:tc>
          <w:tcPr>
            <w:tcW w:w="1365" w:type="dxa"/>
          </w:tcPr>
          <w:p>
            <w:pPr>
              <w:spacing w:line="600" w:lineRule="exact"/>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28"/>
                <w:szCs w:val="28"/>
              </w:rPr>
              <w:t>件</w:t>
            </w:r>
          </w:p>
        </w:tc>
        <w:tc>
          <w:tcPr>
            <w:tcW w:w="1521"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59"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520"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医用一次性手套</w:t>
            </w:r>
          </w:p>
        </w:tc>
        <w:tc>
          <w:tcPr>
            <w:tcW w:w="2055" w:type="dxa"/>
            <w:vAlign w:val="center"/>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50双*盒</w:t>
            </w:r>
          </w:p>
        </w:tc>
        <w:tc>
          <w:tcPr>
            <w:tcW w:w="1365" w:type="dxa"/>
            <w:vAlign w:val="center"/>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盒</w:t>
            </w:r>
          </w:p>
        </w:tc>
        <w:tc>
          <w:tcPr>
            <w:tcW w:w="1521" w:type="dxa"/>
            <w:vAlign w:val="center"/>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520" w:type="dxa"/>
            <w:vAlign w:val="center"/>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医用一次性帽子</w:t>
            </w:r>
          </w:p>
        </w:tc>
        <w:tc>
          <w:tcPr>
            <w:tcW w:w="2055" w:type="dxa"/>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10只*袋</w:t>
            </w:r>
          </w:p>
        </w:tc>
        <w:tc>
          <w:tcPr>
            <w:tcW w:w="1365" w:type="dxa"/>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袋</w:t>
            </w:r>
          </w:p>
        </w:tc>
        <w:tc>
          <w:tcPr>
            <w:tcW w:w="1521"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520"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医用一次性鞋套</w:t>
            </w:r>
          </w:p>
        </w:tc>
        <w:tc>
          <w:tcPr>
            <w:tcW w:w="2055" w:type="dxa"/>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50双*袋</w:t>
            </w:r>
          </w:p>
        </w:tc>
        <w:tc>
          <w:tcPr>
            <w:tcW w:w="1365" w:type="dxa"/>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袋</w:t>
            </w:r>
          </w:p>
        </w:tc>
        <w:tc>
          <w:tcPr>
            <w:tcW w:w="1521"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2520"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N95口罩</w:t>
            </w:r>
          </w:p>
        </w:tc>
        <w:tc>
          <w:tcPr>
            <w:tcW w:w="2055" w:type="dxa"/>
          </w:tcPr>
          <w:p>
            <w:pPr>
              <w:spacing w:line="600" w:lineRule="exact"/>
              <w:jc w:val="center"/>
              <w:rPr>
                <w:rFonts w:ascii="Times New Roman" w:hAnsi="Times New Roman" w:eastAsia="仿宋" w:cs="Times New Roman"/>
                <w:color w:val="000000"/>
                <w:sz w:val="28"/>
                <w:szCs w:val="28"/>
              </w:rPr>
            </w:pPr>
          </w:p>
        </w:tc>
        <w:tc>
          <w:tcPr>
            <w:tcW w:w="1365" w:type="dxa"/>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个</w:t>
            </w:r>
          </w:p>
        </w:tc>
        <w:tc>
          <w:tcPr>
            <w:tcW w:w="1521"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520"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酒精</w:t>
            </w:r>
          </w:p>
        </w:tc>
        <w:tc>
          <w:tcPr>
            <w:tcW w:w="2055" w:type="dxa"/>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2.5L—5L</w:t>
            </w:r>
          </w:p>
        </w:tc>
        <w:tc>
          <w:tcPr>
            <w:tcW w:w="1365" w:type="dxa"/>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桶</w:t>
            </w:r>
          </w:p>
        </w:tc>
        <w:tc>
          <w:tcPr>
            <w:tcW w:w="1521"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p>
        </w:tc>
        <w:tc>
          <w:tcPr>
            <w:tcW w:w="2520"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消杀药品</w:t>
            </w:r>
          </w:p>
        </w:tc>
        <w:tc>
          <w:tcPr>
            <w:tcW w:w="2055" w:type="dxa"/>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动物专用</w:t>
            </w:r>
          </w:p>
        </w:tc>
        <w:tc>
          <w:tcPr>
            <w:tcW w:w="1365" w:type="dxa"/>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件</w:t>
            </w:r>
          </w:p>
        </w:tc>
        <w:tc>
          <w:tcPr>
            <w:tcW w:w="1521"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2520"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救生衣</w:t>
            </w:r>
          </w:p>
        </w:tc>
        <w:tc>
          <w:tcPr>
            <w:tcW w:w="2055" w:type="dxa"/>
          </w:tcPr>
          <w:p>
            <w:pPr>
              <w:spacing w:line="600" w:lineRule="exact"/>
              <w:jc w:val="center"/>
              <w:rPr>
                <w:rFonts w:ascii="Times New Roman" w:hAnsi="Times New Roman" w:eastAsia="仿宋" w:cs="Times New Roman"/>
                <w:color w:val="000000"/>
                <w:sz w:val="28"/>
                <w:szCs w:val="28"/>
              </w:rPr>
            </w:pPr>
          </w:p>
        </w:tc>
        <w:tc>
          <w:tcPr>
            <w:tcW w:w="1365" w:type="dxa"/>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件</w:t>
            </w:r>
          </w:p>
        </w:tc>
        <w:tc>
          <w:tcPr>
            <w:tcW w:w="1521"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p>
        </w:tc>
        <w:tc>
          <w:tcPr>
            <w:tcW w:w="2520"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救生圈</w:t>
            </w:r>
          </w:p>
        </w:tc>
        <w:tc>
          <w:tcPr>
            <w:tcW w:w="2055" w:type="dxa"/>
          </w:tcPr>
          <w:p>
            <w:pPr>
              <w:spacing w:line="600" w:lineRule="exact"/>
              <w:jc w:val="center"/>
              <w:rPr>
                <w:rFonts w:ascii="仿宋_GB2312" w:hAnsi="仿宋_GB2312" w:eastAsia="仿宋_GB2312" w:cs="仿宋_GB2312"/>
                <w:color w:val="000000"/>
                <w:sz w:val="28"/>
                <w:szCs w:val="28"/>
              </w:rPr>
            </w:pPr>
          </w:p>
        </w:tc>
        <w:tc>
          <w:tcPr>
            <w:tcW w:w="1365"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w:t>
            </w:r>
          </w:p>
        </w:tc>
        <w:tc>
          <w:tcPr>
            <w:tcW w:w="1521"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2520"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下水皮裤</w:t>
            </w:r>
          </w:p>
        </w:tc>
        <w:tc>
          <w:tcPr>
            <w:tcW w:w="2055" w:type="dxa"/>
          </w:tcPr>
          <w:p>
            <w:pPr>
              <w:spacing w:line="600" w:lineRule="exact"/>
              <w:jc w:val="center"/>
              <w:rPr>
                <w:rFonts w:ascii="仿宋_GB2312" w:hAnsi="仿宋_GB2312" w:eastAsia="仿宋_GB2312" w:cs="仿宋_GB2312"/>
                <w:color w:val="000000"/>
                <w:sz w:val="28"/>
                <w:szCs w:val="28"/>
              </w:rPr>
            </w:pPr>
          </w:p>
        </w:tc>
        <w:tc>
          <w:tcPr>
            <w:tcW w:w="1365"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件</w:t>
            </w:r>
          </w:p>
        </w:tc>
        <w:tc>
          <w:tcPr>
            <w:tcW w:w="1521" w:type="dxa"/>
          </w:tcPr>
          <w:p>
            <w:pPr>
              <w:spacing w:line="6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p>
        </w:tc>
        <w:tc>
          <w:tcPr>
            <w:tcW w:w="2520" w:type="dxa"/>
            <w:vAlign w:val="center"/>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救生筏</w:t>
            </w:r>
          </w:p>
        </w:tc>
        <w:tc>
          <w:tcPr>
            <w:tcW w:w="2055" w:type="dxa"/>
            <w:vAlign w:val="center"/>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气胀式、乘员定额6人</w:t>
            </w:r>
          </w:p>
        </w:tc>
        <w:tc>
          <w:tcPr>
            <w:tcW w:w="1365" w:type="dxa"/>
            <w:vAlign w:val="center"/>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个</w:t>
            </w:r>
          </w:p>
        </w:tc>
        <w:tc>
          <w:tcPr>
            <w:tcW w:w="1521" w:type="dxa"/>
            <w:vAlign w:val="center"/>
          </w:tcPr>
          <w:p>
            <w:pPr>
              <w:spacing w:line="6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1</w:t>
            </w:r>
          </w:p>
        </w:tc>
      </w:tr>
    </w:tbl>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rPr>
          <w:rFonts w:ascii="仿宋" w:hAnsi="仿宋" w:eastAsia="仿宋" w:cs="仿宋"/>
          <w:sz w:val="32"/>
          <w:szCs w:val="32"/>
        </w:rPr>
      </w:pPr>
      <w:bookmarkStart w:id="1" w:name="_GoBack"/>
      <w:bookmarkEnd w:id="1"/>
    </w:p>
    <w:p>
      <w:pPr>
        <w:rPr>
          <w:rFonts w:ascii="仿宋" w:hAnsi="仿宋" w:eastAsia="仿宋" w:cs="仿宋"/>
          <w:sz w:val="32"/>
          <w:szCs w:val="32"/>
        </w:rPr>
      </w:pPr>
      <w:r>
        <w:rPr>
          <w:rFonts w:hint="eastAsia" w:ascii="仿宋" w:hAnsi="仿宋" w:eastAsia="仿宋" w:cs="仿宋"/>
          <w:sz w:val="32"/>
          <w:szCs w:val="32"/>
        </w:rPr>
        <w:br w:type="page"/>
      </w:r>
    </w:p>
    <w:p>
      <w:pPr>
        <w:spacing w:line="360" w:lineRule="auto"/>
        <w:jc w:val="left"/>
        <w:rPr>
          <w:rFonts w:ascii="仿宋" w:hAnsi="仿宋" w:eastAsia="仿宋" w:cs="仿宋"/>
          <w:sz w:val="24"/>
        </w:rPr>
      </w:pPr>
      <w:r>
        <w:rPr>
          <w:rFonts w:hint="eastAsia" w:ascii="仿宋" w:hAnsi="仿宋" w:eastAsia="仿宋" w:cs="仿宋"/>
          <w:sz w:val="24"/>
        </w:rPr>
        <w:t>后附：附表：（一）投标函</w:t>
      </w:r>
    </w:p>
    <w:p>
      <w:pPr>
        <w:spacing w:line="360" w:lineRule="auto"/>
        <w:jc w:val="left"/>
        <w:rPr>
          <w:rFonts w:ascii="仿宋" w:hAnsi="仿宋" w:eastAsia="仿宋" w:cs="仿宋"/>
          <w:sz w:val="24"/>
        </w:rPr>
      </w:pPr>
      <w:r>
        <w:rPr>
          <w:rFonts w:hint="eastAsia" w:ascii="仿宋" w:hAnsi="仿宋" w:eastAsia="仿宋" w:cs="仿宋"/>
          <w:sz w:val="24"/>
        </w:rPr>
        <w:t>致：三门峡市天鹅湖国家城市湿地公园管理处：</w:t>
      </w:r>
    </w:p>
    <w:p>
      <w:pPr>
        <w:numPr>
          <w:ilvl w:val="0"/>
          <w:numId w:val="1"/>
        </w:num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根据你方招标项目编号</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项目</w:t>
      </w:r>
      <w:r>
        <w:rPr>
          <w:rFonts w:hint="eastAsia" w:ascii="仿宋" w:hAnsi="仿宋" w:eastAsia="仿宋" w:cs="仿宋"/>
          <w:sz w:val="24"/>
        </w:rPr>
        <w:t>的招标文件，遵照《中华人民共和国政府采购法》等有关规定，我方愿以最终报价人民币（小写）</w:t>
      </w:r>
      <w:r>
        <w:rPr>
          <w:rFonts w:hint="eastAsia" w:ascii="仿宋" w:hAnsi="仿宋" w:eastAsia="仿宋" w:cs="仿宋"/>
          <w:sz w:val="24"/>
          <w:u w:val="single"/>
        </w:rPr>
        <w:t xml:space="preserve">       　  </w:t>
      </w:r>
      <w:r>
        <w:rPr>
          <w:rFonts w:hint="eastAsia" w:ascii="仿宋" w:hAnsi="仿宋" w:eastAsia="仿宋" w:cs="仿宋"/>
          <w:sz w:val="24"/>
        </w:rPr>
        <w:t>（大写）：</w:t>
      </w:r>
      <w:bookmarkStart w:id="0" w:name="OLE_LINK1"/>
      <w:r>
        <w:rPr>
          <w:rFonts w:hint="eastAsia" w:ascii="仿宋" w:hAnsi="仿宋" w:eastAsia="仿宋" w:cs="仿宋"/>
          <w:sz w:val="24"/>
          <w:u w:val="single"/>
        </w:rPr>
        <w:t xml:space="preserve">          　　      </w:t>
      </w:r>
      <w:bookmarkEnd w:id="0"/>
      <w:r>
        <w:rPr>
          <w:rFonts w:hint="eastAsia" w:ascii="仿宋" w:hAnsi="仿宋" w:eastAsia="仿宋" w:cs="仿宋"/>
          <w:sz w:val="24"/>
        </w:rPr>
        <w:t>的总报价，并按照有关规定完成招标范围的全部工作。</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ascii="仿宋" w:hAnsi="仿宋" w:eastAsia="仿宋" w:cs="仿宋"/>
          <w:sz w:val="24"/>
        </w:rPr>
      </w:pPr>
      <w:r>
        <w:rPr>
          <w:rFonts w:hint="eastAsia" w:ascii="仿宋" w:hAnsi="仿宋" w:eastAsia="仿宋" w:cs="仿宋"/>
          <w:sz w:val="24"/>
        </w:rPr>
        <w:t>３、我方同意所提交的投标文件在招标文件的投标须知中规定的投标有效期内有效，在此期间内如果中标，我方将受此约束。</w:t>
      </w:r>
    </w:p>
    <w:p>
      <w:pPr>
        <w:spacing w:line="360" w:lineRule="auto"/>
        <w:ind w:firstLine="570"/>
        <w:jc w:val="left"/>
        <w:rPr>
          <w:rFonts w:ascii="仿宋" w:hAnsi="仿宋" w:eastAsia="仿宋" w:cs="仿宋"/>
          <w:sz w:val="24"/>
        </w:rPr>
      </w:pPr>
      <w:r>
        <w:rPr>
          <w:rFonts w:hint="eastAsia" w:ascii="仿宋" w:hAnsi="仿宋" w:eastAsia="仿宋" w:cs="仿宋"/>
          <w:sz w:val="24"/>
        </w:rPr>
        <w:t>４、除非另外达成协议并生效，你方的中标通知书和本投标文件将成为约束双方的合同文件的组成部分。</w:t>
      </w:r>
    </w:p>
    <w:p>
      <w:pPr>
        <w:spacing w:line="360" w:lineRule="auto"/>
        <w:ind w:firstLine="570"/>
        <w:jc w:val="left"/>
        <w:rPr>
          <w:rFonts w:ascii="仿宋" w:hAnsi="仿宋" w:eastAsia="仿宋" w:cs="仿宋"/>
          <w:sz w:val="24"/>
        </w:rPr>
      </w:pPr>
      <w:r>
        <w:rPr>
          <w:rFonts w:hint="eastAsia" w:ascii="仿宋" w:hAnsi="仿宋" w:eastAsia="仿宋" w:cs="仿宋"/>
          <w:sz w:val="24"/>
        </w:rPr>
        <w:t>５、如果我方中标：</w:t>
      </w:r>
    </w:p>
    <w:p>
      <w:pPr>
        <w:spacing w:line="360" w:lineRule="auto"/>
        <w:ind w:firstLine="570"/>
        <w:jc w:val="left"/>
        <w:rPr>
          <w:rFonts w:ascii="仿宋" w:hAnsi="仿宋" w:eastAsia="仿宋" w:cs="仿宋"/>
          <w:sz w:val="24"/>
        </w:rPr>
      </w:pPr>
      <w:r>
        <w:rPr>
          <w:rFonts w:hint="eastAsia" w:ascii="仿宋" w:hAnsi="仿宋" w:eastAsia="仿宋" w:cs="仿宋"/>
          <w:sz w:val="24"/>
        </w:rPr>
        <w:t>（1）我方承诺在收到中标通知书后，在中标通知书规定的期限内与你方签订合同。</w:t>
      </w:r>
    </w:p>
    <w:p>
      <w:pPr>
        <w:spacing w:line="360" w:lineRule="auto"/>
        <w:ind w:firstLine="570"/>
        <w:jc w:val="left"/>
        <w:rPr>
          <w:rFonts w:ascii="仿宋" w:hAnsi="仿宋" w:eastAsia="仿宋" w:cs="仿宋"/>
          <w:sz w:val="24"/>
        </w:rPr>
      </w:pPr>
      <w:r>
        <w:rPr>
          <w:rFonts w:hint="eastAsia" w:ascii="仿宋" w:hAnsi="仿宋" w:eastAsia="仿宋" w:cs="仿宋"/>
          <w:sz w:val="24"/>
        </w:rPr>
        <w:t xml:space="preserve">（2）我方承诺在合同约定的期限内完成并移交全部货物。　 </w:t>
      </w:r>
    </w:p>
    <w:p>
      <w:pPr>
        <w:spacing w:line="360" w:lineRule="auto"/>
        <w:ind w:firstLine="570"/>
        <w:jc w:val="left"/>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w:t>
      </w:r>
      <w:r>
        <w:rPr>
          <w:rFonts w:hint="eastAsia" w:ascii="仿宋" w:hAnsi="仿宋" w:eastAsia="仿宋" w:cs="仿宋"/>
          <w:sz w:val="24"/>
        </w:rPr>
        <w:t>（盖章）</w:t>
      </w:r>
    </w:p>
    <w:p>
      <w:pPr>
        <w:spacing w:line="360" w:lineRule="auto"/>
        <w:jc w:val="left"/>
        <w:rPr>
          <w:rFonts w:ascii="仿宋" w:hAnsi="仿宋" w:eastAsia="仿宋" w:cs="仿宋"/>
          <w:sz w:val="24"/>
        </w:rPr>
      </w:pPr>
      <w:r>
        <w:rPr>
          <w:rFonts w:hint="eastAsia" w:ascii="仿宋" w:hAnsi="仿宋" w:eastAsia="仿宋" w:cs="仿宋"/>
          <w:sz w:val="24"/>
        </w:rPr>
        <w:t xml:space="preserve">     法定代表人或其委托代理人：</w:t>
      </w:r>
      <w:r>
        <w:rPr>
          <w:rFonts w:hint="eastAsia" w:ascii="仿宋" w:hAnsi="仿宋" w:eastAsia="仿宋" w:cs="仿宋"/>
          <w:sz w:val="24"/>
          <w:u w:val="single"/>
        </w:rPr>
        <w:t>　　　　　</w:t>
      </w:r>
      <w:r>
        <w:rPr>
          <w:rFonts w:hint="eastAsia" w:ascii="仿宋" w:hAnsi="仿宋" w:eastAsia="仿宋" w:cs="仿宋"/>
          <w:sz w:val="24"/>
        </w:rPr>
        <w:t>（签字或盖章）　</w:t>
      </w:r>
    </w:p>
    <w:p>
      <w:pPr>
        <w:spacing w:line="360" w:lineRule="auto"/>
        <w:jc w:val="left"/>
        <w:rPr>
          <w:rFonts w:ascii="仿宋" w:hAnsi="仿宋" w:eastAsia="仿宋" w:cs="仿宋"/>
          <w:sz w:val="24"/>
        </w:rPr>
      </w:pPr>
      <w:r>
        <w:rPr>
          <w:rFonts w:hint="eastAsia" w:ascii="仿宋" w:hAnsi="仿宋" w:eastAsia="仿宋" w:cs="仿宋"/>
          <w:sz w:val="24"/>
        </w:rPr>
        <w:t xml:space="preserve">　　  </w:t>
      </w:r>
    </w:p>
    <w:p>
      <w:pPr>
        <w:spacing w:line="360" w:lineRule="auto"/>
        <w:jc w:val="lef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 xml:space="preserve">日　 </w:t>
      </w:r>
    </w:p>
    <w:p>
      <w:pPr>
        <w:rPr>
          <w:rFonts w:ascii="仿宋" w:hAnsi="仿宋" w:eastAsia="仿宋" w:cs="仿宋"/>
          <w:sz w:val="24"/>
        </w:rPr>
      </w:pPr>
      <w:r>
        <w:rPr>
          <w:rFonts w:hint="eastAsia" w:ascii="仿宋" w:hAnsi="仿宋" w:eastAsia="仿宋" w:cs="仿宋"/>
          <w:sz w:val="24"/>
        </w:rPr>
        <w:br w:type="page"/>
      </w:r>
    </w:p>
    <w:p>
      <w:pPr>
        <w:spacing w:line="360" w:lineRule="auto"/>
        <w:rPr>
          <w:rFonts w:ascii="仿宋" w:hAnsi="仿宋" w:eastAsia="仿宋" w:cs="仿宋"/>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投标报价单</w:t>
      </w:r>
    </w:p>
    <w:tbl>
      <w:tblPr>
        <w:tblStyle w:val="5"/>
        <w:tblpPr w:leftFromText="180" w:rightFromText="180" w:vertAnchor="text" w:horzAnchor="page" w:tblpX="1787" w:tblpY="635"/>
        <w:tblOverlap w:val="never"/>
        <w:tblW w:w="8915" w:type="dxa"/>
        <w:tblInd w:w="0" w:type="dxa"/>
        <w:tblLayout w:type="fixed"/>
        <w:tblCellMar>
          <w:top w:w="0" w:type="dxa"/>
          <w:left w:w="0" w:type="dxa"/>
          <w:bottom w:w="0" w:type="dxa"/>
          <w:right w:w="0" w:type="dxa"/>
        </w:tblCellMar>
      </w:tblPr>
      <w:tblGrid>
        <w:gridCol w:w="454"/>
        <w:gridCol w:w="1246"/>
        <w:gridCol w:w="1425"/>
        <w:gridCol w:w="765"/>
        <w:gridCol w:w="945"/>
        <w:gridCol w:w="1455"/>
        <w:gridCol w:w="1185"/>
        <w:gridCol w:w="1440"/>
      </w:tblGrid>
      <w:tr>
        <w:tblPrEx>
          <w:tblCellMar>
            <w:top w:w="0" w:type="dxa"/>
            <w:left w:w="0" w:type="dxa"/>
            <w:bottom w:w="0" w:type="dxa"/>
            <w:right w:w="0" w:type="dxa"/>
          </w:tblCellMar>
        </w:tblPrEx>
        <w:trPr>
          <w:trHeight w:val="1281" w:hRule="atLeast"/>
        </w:trPr>
        <w:tc>
          <w:tcPr>
            <w:tcW w:w="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序号</w:t>
            </w:r>
          </w:p>
        </w:tc>
        <w:tc>
          <w:tcPr>
            <w:tcW w:w="12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32"/>
                <w:szCs w:val="32"/>
              </w:rPr>
              <w:t>名称</w:t>
            </w:r>
          </w:p>
        </w:tc>
        <w:tc>
          <w:tcPr>
            <w:tcW w:w="14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32"/>
                <w:szCs w:val="32"/>
              </w:rPr>
              <w:t>规格</w:t>
            </w:r>
          </w:p>
        </w:tc>
        <w:tc>
          <w:tcPr>
            <w:tcW w:w="7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kern w:val="0"/>
                <w:sz w:val="28"/>
                <w:szCs w:val="28"/>
              </w:rPr>
            </w:pPr>
            <w:r>
              <w:rPr>
                <w:rFonts w:hint="eastAsia" w:ascii="Times New Roman" w:hAnsi="Times New Roman" w:eastAsia="仿宋" w:cs="Times New Roman"/>
                <w:color w:val="000000"/>
                <w:sz w:val="32"/>
                <w:szCs w:val="32"/>
              </w:rPr>
              <w:t>单位</w:t>
            </w:r>
          </w:p>
        </w:tc>
        <w:tc>
          <w:tcPr>
            <w:tcW w:w="9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kern w:val="0"/>
                <w:sz w:val="28"/>
                <w:szCs w:val="28"/>
              </w:rPr>
            </w:pPr>
            <w:r>
              <w:rPr>
                <w:rFonts w:hint="eastAsia" w:ascii="Times New Roman" w:hAnsi="Times New Roman" w:eastAsia="仿宋" w:cs="Times New Roman"/>
                <w:color w:val="000000"/>
                <w:sz w:val="32"/>
                <w:szCs w:val="32"/>
              </w:rPr>
              <w:t>数量</w:t>
            </w:r>
          </w:p>
        </w:tc>
        <w:tc>
          <w:tcPr>
            <w:tcW w:w="14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单价（元）</w:t>
            </w:r>
          </w:p>
        </w:tc>
        <w:tc>
          <w:tcPr>
            <w:tcW w:w="11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合计（元）</w:t>
            </w:r>
          </w:p>
        </w:tc>
        <w:tc>
          <w:tcPr>
            <w:tcW w:w="14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备注</w:t>
            </w:r>
          </w:p>
        </w:tc>
      </w:tr>
      <w:tr>
        <w:tblPrEx>
          <w:tblCellMar>
            <w:top w:w="0" w:type="dxa"/>
            <w:left w:w="0" w:type="dxa"/>
            <w:bottom w:w="0" w:type="dxa"/>
            <w:right w:w="0" w:type="dxa"/>
          </w:tblCellMar>
        </w:tblPrEx>
        <w:trPr>
          <w:trHeight w:val="643"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sz w:val="28"/>
                <w:szCs w:val="28"/>
              </w:rPr>
              <w:t>防护服</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rPr>
                <w:rFonts w:ascii="仿宋" w:hAnsi="仿宋" w:eastAsia="仿宋" w:cs="仿宋"/>
                <w:color w:val="000000"/>
                <w:sz w:val="28"/>
                <w:szCs w:val="28"/>
              </w:rPr>
            </w:pP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28"/>
                <w:szCs w:val="28"/>
              </w:rPr>
              <w:t>件</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color w:val="000000"/>
                <w:sz w:val="28"/>
                <w:szCs w:val="28"/>
              </w:rPr>
              <w:t>200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1218"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sz w:val="28"/>
                <w:szCs w:val="28"/>
              </w:rPr>
              <w:t>医用一次性手套</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28"/>
                <w:szCs w:val="28"/>
              </w:rPr>
              <w:t>50双*盒</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28"/>
                <w:szCs w:val="28"/>
              </w:rPr>
              <w:t>盒</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color w:val="000000"/>
                <w:sz w:val="28"/>
                <w:szCs w:val="28"/>
              </w:rPr>
              <w:t>30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1218"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sz w:val="28"/>
                <w:szCs w:val="28"/>
              </w:rPr>
              <w:t>医用一次性帽子</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28"/>
                <w:szCs w:val="28"/>
              </w:rPr>
              <w:t>10只*袋</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28"/>
                <w:szCs w:val="28"/>
              </w:rPr>
              <w:t>袋</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color w:val="000000"/>
                <w:sz w:val="28"/>
                <w:szCs w:val="28"/>
              </w:rPr>
              <w:t>50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1218"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sz w:val="28"/>
                <w:szCs w:val="28"/>
              </w:rPr>
              <w:t>医用一次性鞋套</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28"/>
                <w:szCs w:val="28"/>
              </w:rPr>
              <w:t>50双*袋</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28"/>
                <w:szCs w:val="28"/>
              </w:rPr>
              <w:t>袋</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color w:val="000000"/>
                <w:sz w:val="28"/>
                <w:szCs w:val="28"/>
              </w:rPr>
              <w:t>20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643"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color w:val="000000"/>
                <w:sz w:val="28"/>
                <w:szCs w:val="28"/>
              </w:rPr>
              <w:t>N95口罩</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ascii="仿宋" w:hAnsi="仿宋" w:eastAsia="仿宋" w:cs="仿宋"/>
                <w:color w:val="000000"/>
                <w:sz w:val="28"/>
                <w:szCs w:val="28"/>
              </w:rPr>
            </w:pP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28"/>
                <w:szCs w:val="28"/>
              </w:rPr>
              <w:t>个</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color w:val="000000"/>
                <w:sz w:val="28"/>
                <w:szCs w:val="28"/>
              </w:rPr>
              <w:t>1000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643"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color w:val="000000"/>
                <w:sz w:val="28"/>
                <w:szCs w:val="28"/>
              </w:rPr>
              <w:t>酒精</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28"/>
                <w:szCs w:val="28"/>
              </w:rPr>
              <w:t>2.5L—5L</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Times New Roman" w:hAnsi="Times New Roman" w:eastAsia="仿宋" w:cs="Times New Roman"/>
                <w:color w:val="000000"/>
                <w:sz w:val="28"/>
                <w:szCs w:val="28"/>
              </w:rPr>
              <w:t>桶</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ascii="仿宋" w:hAnsi="仿宋" w:eastAsia="仿宋" w:cs="仿宋"/>
                <w:color w:val="000000"/>
                <w:sz w:val="28"/>
                <w:szCs w:val="28"/>
              </w:rPr>
            </w:pPr>
            <w:r>
              <w:rPr>
                <w:rFonts w:hint="eastAsia" w:ascii="仿宋_GB2312" w:hAnsi="仿宋_GB2312" w:eastAsia="仿宋_GB2312" w:cs="仿宋_GB2312"/>
                <w:color w:val="000000"/>
                <w:sz w:val="28"/>
                <w:szCs w:val="28"/>
              </w:rPr>
              <w:t>20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643"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消杀药品</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动物专用</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件</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643"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救生衣</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hint="eastAsia" w:ascii="Times New Roman" w:hAnsi="Times New Roman" w:eastAsia="仿宋" w:cs="Times New Roman"/>
                <w:color w:val="000000"/>
                <w:sz w:val="28"/>
                <w:szCs w:val="28"/>
              </w:rPr>
            </w:pP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件</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643"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救生圈</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hint="eastAsia" w:ascii="Times New Roman" w:hAnsi="Times New Roman" w:eastAsia="仿宋" w:cs="Times New Roman"/>
                <w:color w:val="000000"/>
                <w:sz w:val="28"/>
                <w:szCs w:val="28"/>
              </w:rPr>
            </w:pP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个</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643"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下水皮裤</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jc w:val="center"/>
              <w:rPr>
                <w:rFonts w:hint="eastAsia" w:ascii="Times New Roman" w:hAnsi="Times New Roman" w:eastAsia="仿宋" w:cs="Times New Roman"/>
                <w:color w:val="000000"/>
                <w:sz w:val="28"/>
                <w:szCs w:val="28"/>
              </w:rPr>
            </w:pP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件</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643" w:hRule="atLeast"/>
        </w:trPr>
        <w:tc>
          <w:tcPr>
            <w:tcW w:w="4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1246"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ind w:firstLine="140" w:firstLineChars="50"/>
              <w:rPr>
                <w:rFonts w:ascii="仿宋" w:hAnsi="仿宋" w:eastAsia="仿宋" w:cs="仿宋"/>
                <w:color w:val="000000"/>
                <w:sz w:val="28"/>
                <w:szCs w:val="28"/>
              </w:rPr>
            </w:pPr>
            <w:r>
              <w:rPr>
                <w:rFonts w:hint="eastAsia" w:ascii="仿宋" w:hAnsi="仿宋" w:eastAsia="仿宋" w:cs="仿宋"/>
                <w:color w:val="000000"/>
                <w:sz w:val="28"/>
                <w:szCs w:val="28"/>
              </w:rPr>
              <w:t>救生筏</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tcPr>
          <w:p>
            <w:pPr>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气胀式、乘员定额6人</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个</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line="600" w:lineRule="exact"/>
              <w:ind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8"/>
                <w:szCs w:val="28"/>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仿宋" w:hAnsi="仿宋" w:eastAsia="仿宋" w:cs="仿宋"/>
                <w:color w:val="000000"/>
                <w:sz w:val="28"/>
                <w:szCs w:val="28"/>
              </w:rPr>
            </w:pPr>
          </w:p>
        </w:tc>
        <w:tc>
          <w:tcPr>
            <w:tcW w:w="14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p>
        </w:tc>
      </w:tr>
    </w:tbl>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sz w:val="24"/>
          <w:u w:val="single"/>
        </w:rPr>
      </w:pPr>
      <w:r>
        <w:rPr>
          <w:rFonts w:hint="eastAsia" w:ascii="仿宋" w:hAnsi="仿宋" w:eastAsia="仿宋" w:cs="仿宋"/>
          <w:sz w:val="24"/>
        </w:rPr>
        <w:t>投标人（签字）：</w:t>
      </w:r>
      <w:r>
        <w:rPr>
          <w:rFonts w:hint="eastAsia" w:ascii="仿宋" w:hAnsi="仿宋" w:eastAsia="仿宋" w:cs="仿宋"/>
          <w:sz w:val="24"/>
          <w:u w:val="single"/>
        </w:rPr>
        <w:t xml:space="preserve">                          </w:t>
      </w:r>
    </w:p>
    <w:p>
      <w:pPr>
        <w:spacing w:line="360" w:lineRule="auto"/>
        <w:jc w:val="left"/>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p>
    <w:p>
      <w:pPr>
        <w:spacing w:line="360" w:lineRule="auto"/>
        <w:ind w:right="480"/>
        <w:jc w:val="center"/>
        <w:rPr>
          <w:rFonts w:ascii="仿宋" w:hAnsi="仿宋" w:eastAsia="仿宋" w:cs="仿宋"/>
          <w:sz w:val="24"/>
        </w:rPr>
      </w:pPr>
      <w:r>
        <w:rPr>
          <w:rFonts w:hint="eastAsia" w:ascii="仿宋" w:hAnsi="仿宋" w:eastAsia="仿宋" w:cs="仿宋"/>
          <w:sz w:val="24"/>
        </w:rPr>
        <w:t>（三）法定代表人身份证明</w:t>
      </w:r>
    </w:p>
    <w:p>
      <w:pPr>
        <w:spacing w:line="360" w:lineRule="auto"/>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sz w:val="24"/>
          <w:u w:val="single"/>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（供应商名称）的法定代表人。</w:t>
      </w:r>
    </w:p>
    <w:p>
      <w:pPr>
        <w:spacing w:line="360" w:lineRule="auto"/>
        <w:rPr>
          <w:rFonts w:ascii="仿宋" w:hAnsi="仿宋" w:eastAsia="仿宋" w:cs="仿宋"/>
          <w:sz w:val="24"/>
        </w:rPr>
      </w:pPr>
      <w:r>
        <w:rPr>
          <w:rFonts w:hint="eastAsia" w:ascii="仿宋" w:hAnsi="仿宋" w:eastAsia="仿宋" w:cs="仿宋"/>
          <w:sz w:val="24"/>
        </w:rPr>
        <w:t xml:space="preserve">  特此证明。</w:t>
      </w:r>
    </w:p>
    <w:p>
      <w:pPr>
        <w:spacing w:line="360" w:lineRule="auto"/>
        <w:ind w:firstLine="1080" w:firstLineChars="450"/>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360" w:lineRule="auto"/>
        <w:ind w:firstLine="1080" w:firstLineChars="450"/>
        <w:jc w:val="right"/>
        <w:rPr>
          <w:rFonts w:ascii="仿宋" w:hAnsi="仿宋" w:eastAsia="仿宋" w:cs="仿宋"/>
          <w:sz w:val="24"/>
          <w:u w:val="single"/>
        </w:rPr>
      </w:pPr>
    </w:p>
    <w:p>
      <w:pPr>
        <w:spacing w:line="360" w:lineRule="auto"/>
        <w:ind w:firstLine="1080" w:firstLineChars="450"/>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sz w:val="24"/>
        </w:rPr>
      </w:pP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br w:type="page"/>
      </w:r>
    </w:p>
    <w:p>
      <w:pPr>
        <w:spacing w:line="360" w:lineRule="auto"/>
        <w:rPr>
          <w:rFonts w:ascii="仿宋" w:hAnsi="仿宋" w:eastAsia="仿宋" w:cs="仿宋"/>
          <w:sz w:val="24"/>
        </w:rPr>
      </w:pPr>
    </w:p>
    <w:p>
      <w:pPr>
        <w:pStyle w:val="4"/>
        <w:jc w:val="center"/>
        <w:rPr>
          <w:rFonts w:ascii="仿宋" w:hAnsi="仿宋" w:eastAsia="仿宋" w:cs="仿宋"/>
          <w:b w:val="0"/>
          <w:kern w:val="2"/>
          <w:sz w:val="24"/>
          <w:szCs w:val="24"/>
        </w:rPr>
      </w:pPr>
      <w:r>
        <w:rPr>
          <w:rFonts w:hint="eastAsia" w:ascii="仿宋" w:hAnsi="仿宋" w:eastAsia="仿宋" w:cs="仿宋"/>
          <w:b w:val="0"/>
          <w:kern w:val="2"/>
          <w:sz w:val="24"/>
          <w:szCs w:val="24"/>
        </w:rPr>
        <w:t>（四）、授权委托书</w:t>
      </w:r>
    </w:p>
    <w:p>
      <w:pPr>
        <w:spacing w:line="360" w:lineRule="auto"/>
        <w:ind w:firstLine="480" w:firstLineChars="200"/>
        <w:jc w:val="left"/>
        <w:rPr>
          <w:rFonts w:ascii="仿宋" w:hAnsi="仿宋" w:eastAsia="仿宋" w:cs="仿宋"/>
          <w:sz w:val="24"/>
        </w:rPr>
      </w:pP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的法定代表人，现委托</w:t>
      </w:r>
      <w:r>
        <w:rPr>
          <w:rFonts w:hint="eastAsia" w:ascii="仿宋" w:hAnsi="仿宋" w:eastAsia="仿宋" w:cs="仿宋"/>
          <w:sz w:val="24"/>
          <w:u w:val="single"/>
        </w:rPr>
        <w:t>　　　</w:t>
      </w:r>
      <w:r>
        <w:rPr>
          <w:rFonts w:hint="eastAsia" w:ascii="仿宋" w:hAnsi="仿宋" w:eastAsia="仿宋" w:cs="仿宋"/>
          <w:sz w:val="24"/>
        </w:rPr>
        <w:t>为我方的代理人。代理人根据授权，以我方名义签署、澄清、说明、补正、递交、撤回、修改</w:t>
      </w:r>
      <w:r>
        <w:rPr>
          <w:rFonts w:hint="eastAsia" w:ascii="仿宋" w:hAnsi="仿宋" w:eastAsia="仿宋" w:cs="仿宋"/>
          <w:sz w:val="24"/>
          <w:u w:val="single"/>
        </w:rPr>
        <w:t xml:space="preserve">                      （项目名称）</w:t>
      </w:r>
      <w:r>
        <w:rPr>
          <w:rFonts w:hint="eastAsia" w:ascii="仿宋" w:hAnsi="仿宋" w:eastAsia="仿宋" w:cs="仿宋"/>
          <w:sz w:val="24"/>
        </w:rPr>
        <w:t>投标文件、签订合同和处理有关事宜，其法律后果由我方承担。</w:t>
      </w:r>
    </w:p>
    <w:p>
      <w:pPr>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sz w:val="24"/>
        </w:rPr>
        <w:t>委托期限：</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代理人无转委托权。</w:t>
      </w:r>
    </w:p>
    <w:p>
      <w:pPr>
        <w:snapToGrid w:val="0"/>
        <w:spacing w:line="360" w:lineRule="auto"/>
        <w:jc w:val="left"/>
        <w:rPr>
          <w:rFonts w:ascii="仿宋" w:hAnsi="仿宋" w:eastAsia="仿宋" w:cs="仿宋"/>
          <w:sz w:val="24"/>
        </w:rPr>
      </w:pPr>
    </w:p>
    <w:p>
      <w:pPr>
        <w:spacing w:line="360" w:lineRule="auto"/>
        <w:ind w:firstLine="3060" w:firstLineChars="1275"/>
        <w:jc w:val="lef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360" w:lineRule="auto"/>
        <w:ind w:firstLine="3060" w:firstLineChars="1275"/>
        <w:jc w:val="lef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360" w:lineRule="auto"/>
        <w:ind w:firstLine="3060" w:firstLineChars="1275"/>
        <w:jc w:val="left"/>
        <w:rPr>
          <w:rFonts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360" w:lineRule="auto"/>
        <w:ind w:firstLine="3060" w:firstLineChars="1275"/>
        <w:jc w:val="left"/>
        <w:rPr>
          <w:rFonts w:ascii="仿宋" w:hAnsi="仿宋" w:eastAsia="仿宋" w:cs="仿宋"/>
          <w:sz w:val="24"/>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360" w:lineRule="auto"/>
        <w:ind w:firstLine="3060" w:firstLineChars="1275"/>
        <w:jc w:val="left"/>
        <w:rPr>
          <w:rFonts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360" w:lineRule="auto"/>
        <w:ind w:firstLine="3060" w:firstLineChars="1275"/>
        <w:jc w:val="left"/>
        <w:rPr>
          <w:rFonts w:ascii="仿宋" w:hAnsi="仿宋" w:eastAsia="仿宋" w:cs="仿宋"/>
          <w:sz w:val="24"/>
          <w:u w:val="single"/>
        </w:rPr>
      </w:pPr>
    </w:p>
    <w:p>
      <w:pPr>
        <w:wordWrap w:val="0"/>
        <w:jc w:val="right"/>
        <w:rPr>
          <w:rFonts w:ascii="仿宋" w:hAnsi="仿宋" w:eastAsia="仿宋" w:cs="仿宋"/>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　　　　　</w:t>
      </w:r>
    </w:p>
    <w:p>
      <w:pPr>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ZkMmM0YThlMGVkODAyZmI2MWYxNGM1NjcwMDkifQ=="/>
  </w:docVars>
  <w:rsids>
    <w:rsidRoot w:val="2EC32B7A"/>
    <w:rsid w:val="00122A3A"/>
    <w:rsid w:val="003555CD"/>
    <w:rsid w:val="004B63A4"/>
    <w:rsid w:val="005E3677"/>
    <w:rsid w:val="00C15B28"/>
    <w:rsid w:val="04A0085B"/>
    <w:rsid w:val="05364A26"/>
    <w:rsid w:val="065D5681"/>
    <w:rsid w:val="08027A8A"/>
    <w:rsid w:val="0E440F6D"/>
    <w:rsid w:val="10F46CD7"/>
    <w:rsid w:val="11D230A2"/>
    <w:rsid w:val="11D91CFA"/>
    <w:rsid w:val="11EF43A0"/>
    <w:rsid w:val="12E642C5"/>
    <w:rsid w:val="13985227"/>
    <w:rsid w:val="18E846B1"/>
    <w:rsid w:val="19941E41"/>
    <w:rsid w:val="1AAC4812"/>
    <w:rsid w:val="1D3F35B6"/>
    <w:rsid w:val="1E0E6048"/>
    <w:rsid w:val="20EB5D9D"/>
    <w:rsid w:val="25DE1BBE"/>
    <w:rsid w:val="28932A22"/>
    <w:rsid w:val="2BDE09DA"/>
    <w:rsid w:val="2EC32B7A"/>
    <w:rsid w:val="338A6F0B"/>
    <w:rsid w:val="33E1467A"/>
    <w:rsid w:val="3A141092"/>
    <w:rsid w:val="48982B29"/>
    <w:rsid w:val="49405BEB"/>
    <w:rsid w:val="4CED5AC8"/>
    <w:rsid w:val="50BB1E36"/>
    <w:rsid w:val="549721B1"/>
    <w:rsid w:val="5B815B8F"/>
    <w:rsid w:val="5C735E3B"/>
    <w:rsid w:val="635F7091"/>
    <w:rsid w:val="63EE0517"/>
    <w:rsid w:val="703C2604"/>
    <w:rsid w:val="703D00A0"/>
    <w:rsid w:val="7471401B"/>
    <w:rsid w:val="754D2E64"/>
    <w:rsid w:val="758331B5"/>
    <w:rsid w:val="76A22775"/>
    <w:rsid w:val="798C5EE0"/>
    <w:rsid w:val="7A4B2336"/>
    <w:rsid w:val="7AB6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qFormat/>
    <w:uiPriority w:val="0"/>
    <w:pPr>
      <w:ind w:firstLine="420" w:firstLineChars="100"/>
    </w:pPr>
  </w:style>
  <w:style w:type="paragraph" w:styleId="3">
    <w:name w:val="Body Text First Indent 2"/>
    <w:basedOn w:val="1"/>
    <w:unhideWhenUsed/>
    <w:qFormat/>
    <w:uiPriority w:val="99"/>
    <w:pPr>
      <w:spacing w:after="120"/>
      <w:ind w:left="420" w:leftChars="200" w:firstLine="420" w:firstLineChars="200"/>
    </w:pPr>
    <w:rPr>
      <w:rFonts w:ascii="Times New Roman" w:hAnsi="Times New Roman" w:eastAsia="宋体"/>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954</Words>
  <Characters>1002</Characters>
  <Lines>18</Lines>
  <Paragraphs>5</Paragraphs>
  <TotalTime>21</TotalTime>
  <ScaleCrop>false</ScaleCrop>
  <LinksUpToDate>false</LinksUpToDate>
  <CharactersWithSpaces>1611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2019-01-09T00:23:00Z</dcterms:created>
  <dc:creator>曦</dc:creator>
  <cp:lastModifiedBy>郭战涛</cp:lastModifiedBy>
  <dcterms:modified xsi:type="dcterms:W3CDTF">2023-01-17T10:13:09Z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F5AC13C78FC748199FF4BA1160412274</vt:lpwstr>
  </property>
</Properties>
</file>