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Chars="0"/>
        <w:jc w:val="center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《文明行为促进条例》涉及</w:t>
      </w:r>
      <w:r>
        <w:rPr>
          <w:rStyle w:val="6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城市管理</w:t>
      </w:r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执法事项裁量标准(征求意见稿)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Chars="0"/>
        <w:jc w:val="left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Chars="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一、违反《三门峡市文明行为促进条例》第十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条第（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）项的行政处罚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违反条款：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《三门峡市文明行为促进条例》第十七条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公民应当文明养犬，自觉遵守下列规定，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第（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）项：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携犬出户时，采取束犬链（绳）等安全措施，在公共楼道、电梯及其他拥挤场所，为犬只佩戴嘴套。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处罚依据：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《三门峡市文明行为促进条例》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第三十九条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违反第十七条第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规定，携犬出户未采取束犬链（绳）等安全措施或者在公共楼道、电梯及其他拥挤场所未为犬只佩戴嘴套的，由城市管理部门责令改正；拒不改正的，处五百元以上一千元以下罚款；情节恶劣或者造成严重后果的，没收犬只。犬只伤害他人的，养犬人应当依法承担相应的法律责任。</w:t>
      </w: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违法行为情形和处罚标准：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轻微违法行为的表现情形：</w:t>
      </w:r>
      <w:r>
        <w:rPr>
          <w:rStyle w:val="6"/>
          <w:rFonts w:hint="eastAsia" w:ascii="仿宋_GB2312" w:hAnsi="仿宋_GB2312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未造成危害后果的。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责令改正，拒不改正的，处五百元以上六百元以下罚款。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一般违法行为的表现情形：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造成一定危害后果的。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责令改正，拒不改正的，处六百元以上八百元以下罚款。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严重违法行为的表现情形：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情节恶劣或者造成严重危害后果的。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责令改正，拒不改正的，处八百元以上一千元以下罚款，没收犬只。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Chars="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二、违反《三门峡市文明行为促进条例》第十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条第（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）项的行政处罚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违反条款：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《三门峡市文明行为促进条例》第十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条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公民应当文明养犬，自觉遵守下列规定，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第（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）项：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即时清理犬只在公共区域产生的粪便；</w:t>
      </w: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处罚依据：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《三门峡市文明行为促进条例》第三十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九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条：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违反第十七条第五项规定，未即时清理犬只在公共场所产生的粪便的，由城市管理部门处五十元以上二百元以下罚款。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违法行为情形和处罚标准：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一般违法行为的表现情形：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初次违法，经责令逾期未改的，未造成严重社会影响的。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责令改正，拒不改正的，处五十元以上一百元以下罚款。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一般违法行为的表现形式：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不具有从轻、从重情形的。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责令改正，拒不改正的，处一百元以上一百五十元以下罚款。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严重违法行为的表现形式：</w:t>
      </w:r>
      <w:r>
        <w:rPr>
          <w:rStyle w:val="6"/>
          <w:rFonts w:hint="eastAsia" w:ascii="仿宋_GB2312" w:hAnsi="仿宋_GB2312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（1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）曾因该违法行为被调查或处理，再次实施该违法行为的；（2）经责令改正后，拒绝采取措施改正的；（3）法律法规规定的其他应予从重处罚的情形。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责令改正，拒不改正的，处一百五十元以上二百元以下罚款。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、违反《三门峡市文明行为促进条例》第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二十九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条第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</w:t>
      </w:r>
      <w:r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项的行政处罚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违反条款：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《三门峡市文明行为促进条例》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二十九条第一项规定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 共享交通工具运营企业应当按照当地政府规划，科学合理布局车辆停放点，规范用户停车行为，及时清理违规停放、存在安全隐患和不能使用的车辆。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处罚依据：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《三门峡市文明行为促进条例》第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条：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反本条例第二十九条规定，共享交通工具运营企业未落实车辆停放管理责任，造成乱停乱放问题严重的，由公安机关交通管理部门和城市管理部门根据职责，责令其限期整改，逾期不整改的，对运营企业处二千元以上一万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违法行为情形和处罚标准：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轻微违法行为的表现情形：</w:t>
      </w:r>
      <w:r>
        <w:rPr>
          <w:rStyle w:val="6"/>
          <w:rFonts w:hint="eastAsia" w:ascii="仿宋_GB2312" w:hAnsi="仿宋_GB2312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20辆（含）以下共享单车未停放入停车泊位内，造成乱停乱放问题的。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责令其限期整改，逾期不整改的，对运营企业处二千元以上五千元以下罚款。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一般违法行为的表现情形：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20辆以上50辆（含）以下共享单车未停放入停车泊位内，造成乱停乱放问题的。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责令其限期整改，逾期不整改的，对运营企业处五千元以上八千元以下罚款。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严重违法行为的表现情形：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50辆以上共享单车未停放入停车泊位内，造成乱停乱放问题的。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处罚标准：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责令其限期整改，逾期不整改的，对运营企业处八千元以上一万元以下罚款。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备注：1、对个人处二千元以上罚款的应告知其有要求举行听证的权利。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964" w:firstLineChars="3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2、对个人处一万元罚款的，属重大行政处罚，在作出重大行政处罚决定之日起十五日内，向同级人民政府备案。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76C5F"/>
    <w:rsid w:val="231C390E"/>
    <w:rsid w:val="34180462"/>
    <w:rsid w:val="67635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paragraph" w:customStyle="1" w:styleId="7">
    <w:name w:val="UserStyle_0"/>
    <w:basedOn w:val="1"/>
    <w:qFormat/>
    <w:uiPriority w:val="0"/>
    <w:pPr>
      <w:spacing w:before="100" w:beforeAutospacing="1" w:after="100" w:afterAutospacing="1"/>
      <w:jc w:val="both"/>
      <w:textAlignment w:val="baseline"/>
    </w:pPr>
    <w:rPr>
      <w:rFonts w:ascii="宋体" w:hAnsi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2021-05-13T10:27:00Z</dcterms:created>
  <dc:creator>Administrator</dc:creator>
  <cp:lastModifiedBy>郭战涛</cp:lastModifiedBy>
  <cp:lastPrinted>2021-05-24T08:41:00Z</cp:lastPrinted>
  <dcterms:modified xsi:type="dcterms:W3CDTF">2021-05-24T09:07:28Z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55C54B5CAB9245FD894FBB21318EECEE</vt:lpwstr>
  </property>
</Properties>
</file>